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839" w:rsidRPr="00AC5839" w:rsidRDefault="00AC5839" w:rsidP="00AC5839">
      <w:pPr>
        <w:shd w:val="clear" w:color="auto" w:fill="FFFFFF"/>
        <w:spacing w:before="415" w:after="161" w:line="346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</w:rPr>
      </w:pPr>
      <w:bookmarkStart w:id="0" w:name="_GoBack"/>
      <w:bookmarkEnd w:id="0"/>
      <w:r w:rsidRPr="00AC5839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</w:rPr>
        <w:t>Книги юбиляры 2018 года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665 лет – сборнику новелл Джованни Боккаччо «Декамерон» (1353)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505 лет — трактату Никколы Макиавелли «Государь» (1513)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485 лет – сатирическому роману Франсуа Рабле «Гаргантюа и Пантагрюэль» (1533)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425 лет – пьесе Уильяма Шекспира «Укрощение строптивой» (1593)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315 лет – первому на Руси печатному учебнику математики Л. Ф. Магницкого «Арифметика, сиречь наука числительная» (1703)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210 лет – первой части драмы И. В. Гёте «Фауст» (1808)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205 лет – поэмам Джорджа Байрона «Гяур», «Абидосская невеста», «Корсар» (1813)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205 лет – роману Джейн Остин «Гордость и предубеждение» (1813)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200 лет – поэме Джорджа Байрона «Паломничество Чайльд Гарольда» (1818)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200 лет – историческому роману Вальтера Скотта «Роб Рой» (1818)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200 лет – первым восьми томам «Истории государства Российского» Н. М. Карамзина (1818)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195 лет – роману Джеймса Фенимора Купера «Пионеры» (1823)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190 лет – поэме А. С. Пушкина «Полтава» (1828)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185 лет – роману Оноре де Бальзака «Евгения Гранде» (1833)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185 лет – первому полному изданию романа А. С. Пушкина «Евгений Онегин» (1833)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180 лет – сказке Г. Х. Андерсена «Стойкий оловянный солдатик» (1838)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180 лет – исторической поэме М. Ю. Лермонтова «Песне про царя Ивана Васильевича, молодого опричника и удалого купца Калашникова» (1838)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180 лет – роману Чарльза Диккенса «Приключения Оливера Твиста» (1838)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175 лет – новелле Эдгара По «Золотой жук» (1843)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175 лет – роману Жорж Санд «Консуэло» (1843)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170 лет – роману Ф. М. Достоевского «Белые ночи» (1848)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160 лет – сказке С.Т.Аксакова «Аленький цветочек» (1858)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160 лет – повести И. С. Тургенева «Ася» (1858)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160 лет – книге С. Т. Аксакова «Детские годы Багрова-внука» (1858)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155 лет – роману А. К. Толстого «Князь Серебряный» (1863)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155 лет – роману Н. Г. Чернышевского «Что делать?» (1863)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155 лет – поэме Н. А. Некрасова «Мороз, Красный нос» (1863)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155 лет – «Толковому словарю живого великорусского языка» В. И. Даля (1863)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150 лет – приключенческому роману французского писателя Жюля Верна «Дети капитана Гранта» (1868)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150 лет – роману Ф. М. Достоевского «Идиот» (1868)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145 лет – поэме Н. А. Некрасова «Русские женщины» (1873)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145 лет – повестям Н. С. Лескова «Очарованный странник», «Запечатленный ангел» (1873)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145 лет – сказке А. Н. Островского «Снегурочка» (1873)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140 лет – приключенческому роману Жюля Верна «Пятнадцатилетний капитан» (1878)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140 лет – роману Роберта Стивенсона «Остров сокровищ» (1878)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135 лет – сказке К. Коллоди «Приключения Пиноккио. История одной марионетки» (1883)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135 лет – роману Роберта Льюиса Стивенсона «Остров сокровищ» (1883)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135 лет – повести Д. В. Григоровича «Гуттаперчевый мальчик» (1883)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125 лет – роману Генри Райдера Хаггарда «Дочь Монтесумы» (1893)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120 лет – роману Герберта Уэллса «Война миров» (1898)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120 лет – рассказам А. П. Чехова «Человек в футляре», «Крыжовник», «О любви», Ионыч» (1898)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115 лет – рассказу Л. Н. Толстого «После бала» (1903)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115 лет – пьесе А. П. Чехова «Вишнёвый сад» (1903)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115 лет – песне Р. А. Кудашева «В лесу родилась елочка» (1903)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110 лет – сказке Мориса Метерлинка «Синяя птица» (1908)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110 лет – роману Анатоля Франса «Остров пингвинов» (1908)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105 лет – роману Джека Лондона «Лунная долина» (1913)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105 лет – повести М. Горького «Детство» (1913)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105 лет – циклу рассказов М. Горького «Сказки об Италии» (1913)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105 лет – роману М. Пруста «В сторону Свана» из цикла «В поисках утраченного времени» (1913)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105 лет – стихотворению С. А. Есенина «Белая береза под моим окном…» (1913)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100 лет – поэме А. А. Блока «Скифы» (1918)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100 лет – пьесе В. В. Маяковского «Мистерия-буфф» (1918)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100 лет – поэме А. А. Блока «Двенадцать» (1918)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95 лет – роману А. Н. Толстого «Аэлита» (1923)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95 лет – повести А. С. Грина «Алые паруса» (1923)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95 лет – роману В. К. Арсеньева «Дерсу Узала» (1923)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95 лет – повести П. А. Бляхина «Красные дьяволята» (1923)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95 лет – стихам С. Я. Маршака «Сказка о глупом мышонке», «Детки в клетке» (1923)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95 лет – роману Д. А. Фурманова «Чапаев» (1923)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95 лет – сказкам К. И. Чуковского «Мойдодыр», «Муха-Цокотуха», «Тараканище» (1923)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90 лет – роману А. Р. Беляева «Человек-амфибия» (1928)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90 лет – сборнику рассказов В. В. Бианки «Лесная газета» (1928)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90 лет – сборнику К. И. Чуковского «Маленькие дети» (в последующих изданиях – «От двух до пяти») (1928)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90 лет – книге В. В. Маяковского «Кем быть?» (1928)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90 лет – сказке Ю. К. Олеши «Три толстяка» (1928)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90 лет – повести А. С. Грина «Бегущая по волнам» (1928)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90 лет – роману И. Ильфа и Е. Петрова «Двенадцать стульев» (1928)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90 лет – пьесе Бертольда Брехта «Трехгрошовая опера» (1928)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85 лет – роману В. Я. Шишкова «Угрюм-река» (1933)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85 лет – повести А. Гайдара «Сказка о военной тайне» (1933)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85 лет – повести Л.Кассиля «Кондуит и Швамбрания» (1933)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80 лет – книге Е. И. Чарушина «Никита и его друзья» (1938)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80 лет – книге Дж. Р. Р. Толкина «Хоббит, или Туда и обратно» (1938)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80 лет – книге Л. А. Кассиля «Черемыш – брат героя» (1938)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75 лет – сказке А. де Сент-Экзюпери «Маленький принц» (1943)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75 лет – книге М. М. Пришвина «Лесная капель» (1943)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75 лет – роману Томаса Манна «Иосиф и его братья» (1943)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75 лет – роману Ю.Н. Тынянова «Пушкин» (1943)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75 лет – рассказу И. А. Бунина «Тёмные аллеи» (1943)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70 лет – повести А. Н. Рыбакова «Кортик» (1948)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70 лет – книге Е. Л. Шварца «Сказка о потерянном времени» (1948)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65 лет – роману-антиутопии Рея Брэдбери «451 градус по Фаренгейту» (1953)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60 лет – роману А. И. Солженицына «В круге первом» (1958)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60 лет – книге Д. Л. Андреева «Роза мира» (1958)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60 лет – повести Габриэля Гарсии Маркеса «Полковнику никто не пишет» (1958)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60 лет – книге Н. Н. Носова «Незнайка в Солнечном городе» (1958)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55 лет – роману А. С. Иванова «Тени исчезают в полдень» (1963)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55 лет – поэме А. Т. Твардовского «Теркин на том свете» (1963)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55 лет – первому произведению из цикла Астрид Линдгрен «Эмиль из Лённеберги» (1963)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50 лет – роману Артура Хейли «Аэропорт» (1968)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50 лет – последней части трилогии Астрид Линдгрен «Малыш и Карлсон» (1968)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45 лет – повести Б. Васильева «Не стреляйте в белых лебедей» (1973)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45 лет – книге А. И. Солженицына «Архипелаг ГУЛАГ» (1973)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45 лет – роману Ф. А. Искандера «Сандро из Чегема» (1973)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40 лет – сборнику А. Л. Барто «Думай, думай!» (1978)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35 лет – первой книге цикла В. П. Крапивина «Голубятня на желтой поляне» (1983)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25 лет – роману В. О. Пелевина «Жизнь насекомых» (1993)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20 лет – повестям Б. Акунина «Турецкий гамбит», «Азазель» и др. (1998)</w:t>
      </w:r>
    </w:p>
    <w:p w:rsidR="00AC5839" w:rsidRPr="00AC5839" w:rsidRDefault="00AC5839" w:rsidP="00AC5839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39">
        <w:rPr>
          <w:rFonts w:ascii="Times New Roman" w:eastAsia="Times New Roman" w:hAnsi="Times New Roman" w:cs="Times New Roman"/>
          <w:color w:val="000000"/>
          <w:sz w:val="28"/>
          <w:szCs w:val="28"/>
        </w:rPr>
        <w:t>15 лет – роману Л. Е. Улицкой «Искренне ваш Шурик» (2003)</w:t>
      </w:r>
    </w:p>
    <w:p w:rsidR="003F1BB3" w:rsidRPr="00AC5839" w:rsidRDefault="00B55710">
      <w:pPr>
        <w:rPr>
          <w:rFonts w:ascii="Times New Roman" w:hAnsi="Times New Roman" w:cs="Times New Roman"/>
          <w:sz w:val="28"/>
          <w:szCs w:val="28"/>
        </w:rPr>
      </w:pPr>
    </w:p>
    <w:sectPr w:rsidR="003F1BB3" w:rsidRPr="00AC5839" w:rsidSect="00AC5839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839"/>
    <w:rsid w:val="00524BE6"/>
    <w:rsid w:val="006366CC"/>
    <w:rsid w:val="008D5901"/>
    <w:rsid w:val="00AC5839"/>
    <w:rsid w:val="00B5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5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5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2017-12-20T09:10:00Z</dcterms:created>
  <dcterms:modified xsi:type="dcterms:W3CDTF">2017-12-20T09:10:00Z</dcterms:modified>
</cp:coreProperties>
</file>